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722" w:x="1560" w:y="40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GOVERNO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ESTADO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SERGIPE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722" w:x="1560" w:y="404"/>
        <w:widowControl w:val="off"/>
        <w:autoSpaceDE w:val="off"/>
        <w:autoSpaceDN w:val="off"/>
        <w:spacing w:before="54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SECRETARIA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FAZENDA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40" w:x="10010" w:y="385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Anuais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2024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951" w:x="5835" w:y="50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BALANÇO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PATRIMONIAL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951" w:x="5835" w:y="504"/>
        <w:widowControl w:val="off"/>
        <w:autoSpaceDE w:val="off"/>
        <w:autoSpaceDN w:val="off"/>
        <w:spacing w:before="134" w:after="0" w:line="156" w:lineRule="exact"/>
        <w:ind w:left="283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74011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-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FINANPREV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88" w:x="6040" w:y="79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3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674" w:x="1560" w:y="83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SUPERINTENDÊNCIA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4"/>
        </w:rPr>
        <w:t>FINANÇAS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661" w:x="10889" w:y="83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R$1,00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40" w:x="900" w:y="138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Título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352" w:x="8588" w:y="1411"/>
        <w:widowControl w:val="off"/>
        <w:autoSpaceDE w:val="off"/>
        <w:autoSpaceDN w:val="off"/>
        <w:spacing w:before="0" w:after="0" w:line="179" w:lineRule="exact"/>
        <w:ind w:left="45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Exercício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Atual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1411"/>
        <w:widowControl w:val="off"/>
        <w:autoSpaceDE w:val="off"/>
        <w:autoSpaceDN w:val="off"/>
        <w:spacing w:before="374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427.827.515,91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03" w:x="10017" w:y="141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Exercício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Anterior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03" w:x="10017" w:y="1411"/>
        <w:widowControl w:val="off"/>
        <w:autoSpaceDE w:val="off"/>
        <w:autoSpaceDN w:val="off"/>
        <w:spacing w:before="374" w:after="0" w:line="179" w:lineRule="exact"/>
        <w:ind w:left="15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426.569.657,75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20" w:x="900" w:y="19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787" w:x="1167" w:y="25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25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296.853.067,84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252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14.032.773,54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170.832.521,11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111.987.773,19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252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25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295.595.209,68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252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19.546.673,13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173.153.448,23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102.895.088,32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252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28" w:x="1434" w:y="28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CAIXA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EQUIVALENTE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CAIXA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28" w:x="1434" w:y="28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CREDITOS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CURTO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14" w:x="1434" w:y="33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APLICAÇÕES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TEMP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CURTO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14" w:x="1434" w:y="33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ESTOQUES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434" w:y="39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NÃO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MANTIDO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PARA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VENDA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434" w:y="39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VPD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ANTECIPADAMENTE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39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39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42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42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NAO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101" w:after="0" w:line="179" w:lineRule="exact"/>
        <w:ind w:left="267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REALIZAVEL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LONGO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101" w:after="0" w:line="179" w:lineRule="exact"/>
        <w:ind w:left="5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CREDITOS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LONGO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101" w:after="0" w:line="179" w:lineRule="exact"/>
        <w:ind w:left="5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TEMP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LONGO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101" w:after="0" w:line="179" w:lineRule="exact"/>
        <w:ind w:left="5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ESTOQUES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4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130.974.448,07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44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104.358.197,20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44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104.358.197,20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448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4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130.974.448,07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44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104.358.197,20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44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104.358.197,20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448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56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56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059" w:x="1434" w:y="5884"/>
        <w:widowControl w:val="off"/>
        <w:autoSpaceDE w:val="off"/>
        <w:autoSpaceDN w:val="off"/>
        <w:spacing w:before="0" w:after="0" w:line="179" w:lineRule="exact"/>
        <w:ind w:left="267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VPD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ANTECIPADAMENTE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059" w:x="1434" w:y="58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58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58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61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61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71" w:x="1434" w:y="6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IMOBILIZADO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6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26.616.250,87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644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6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26.616.250,87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644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91" w:x="1434" w:y="67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INTANGIVEL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54" w:x="900" w:y="7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PASSIVO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LIQUIDO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7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427.827.515,91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7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426.569.657,75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09" w:x="1167" w:y="78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PASSIVO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78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249.321.166,86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784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89.772.971,90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784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78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297.752.521,31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78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113.039.093,73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784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39" w:x="1434" w:y="81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OBRIG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TRAB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PREV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ASSIST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39" w:x="1434" w:y="81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EMPRESTIMOS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FINANCIAMENTOS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39" w:x="1434" w:y="81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FORNECEDORES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CONTAS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39" w:x="1434" w:y="81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OBRIGAÇÕES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FISCAIS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8684"/>
        <w:widowControl w:val="off"/>
        <w:autoSpaceDE w:val="off"/>
        <w:autoSpaceDN w:val="off"/>
        <w:spacing w:before="0" w:after="0" w:line="179" w:lineRule="exact"/>
        <w:ind w:left="13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476.531,19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86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5.606.767,37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8684"/>
        <w:widowControl w:val="off"/>
        <w:autoSpaceDE w:val="off"/>
        <w:autoSpaceDN w:val="off"/>
        <w:spacing w:before="101" w:after="0" w:line="179" w:lineRule="exact"/>
        <w:ind w:left="22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21.380,19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8684"/>
        <w:widowControl w:val="off"/>
        <w:autoSpaceDE w:val="off"/>
        <w:autoSpaceDN w:val="off"/>
        <w:spacing w:before="101" w:after="0" w:line="179" w:lineRule="exact"/>
        <w:ind w:left="62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8684"/>
        <w:widowControl w:val="off"/>
        <w:autoSpaceDE w:val="off"/>
        <w:autoSpaceDN w:val="off"/>
        <w:spacing w:before="0" w:after="0" w:line="179" w:lineRule="exact"/>
        <w:ind w:left="13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482.155,50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86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6.367.590,39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8684"/>
        <w:widowControl w:val="off"/>
        <w:autoSpaceDE w:val="off"/>
        <w:autoSpaceDN w:val="off"/>
        <w:spacing w:before="101" w:after="0" w:line="179" w:lineRule="exact"/>
        <w:ind w:left="22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21.380,19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8684"/>
        <w:widowControl w:val="off"/>
        <w:autoSpaceDE w:val="off"/>
        <w:autoSpaceDN w:val="off"/>
        <w:spacing w:before="101" w:after="0" w:line="179" w:lineRule="exact"/>
        <w:ind w:left="62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174" w:x="1434" w:y="92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OBRIG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REPART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OUTROS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ENTES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174" w:x="1434" w:y="92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PROVISÕES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436" w:x="1434" w:y="98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DEMAIS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OBRIGAÇÕES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98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153.443.516,21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98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160.348.179,37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98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128.836.784,67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980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98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177.842.301,50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98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153.327.100,41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98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128.836.784,67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980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400" w:x="1167" w:y="100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PASSIVO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NÃO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12" w:x="1434" w:y="103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OBRIG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TRAB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PREV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ASSIST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12" w:x="1434" w:y="103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EMPRESTIMOS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FINANCIAMENTOS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12" w:x="1434" w:y="103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FORNECEDORES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CONTAS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12" w:x="1434" w:y="103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OBRIGAÇÕES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FISCAIS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109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31.033.414,66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10924"/>
        <w:widowControl w:val="off"/>
        <w:autoSpaceDE w:val="off"/>
        <w:autoSpaceDN w:val="off"/>
        <w:spacing w:before="101" w:after="0" w:line="179" w:lineRule="exact"/>
        <w:ind w:left="22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477.980,04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1092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109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17.012.335,70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1092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7.477.980,04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1092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18" w:x="1434" w:y="11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PROVISÕES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410" w:x="1434" w:y="11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DEMAIS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OBRIGAÇÕES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1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1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27" w:x="1434" w:y="120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DIFERIDO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20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20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956" w:x="1167" w:y="12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PATRIMÔNIO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LÍQUIDO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12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18.158.169,68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123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47.922.409,47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1232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2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(24.509.963,97)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2324"/>
        <w:widowControl w:val="off"/>
        <w:autoSpaceDE w:val="off"/>
        <w:autoSpaceDN w:val="off"/>
        <w:spacing w:before="101" w:after="0" w:line="179" w:lineRule="exact"/>
        <w:ind w:left="107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47.922.409,47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2324"/>
        <w:widowControl w:val="off"/>
        <w:autoSpaceDE w:val="off"/>
        <w:autoSpaceDN w:val="off"/>
        <w:spacing w:before="101" w:after="0" w:line="179" w:lineRule="exact"/>
        <w:ind w:left="81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525" w:x="1434" w:y="126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PATRIMÔNIO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SOCIAL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CAPITAL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SOCIAL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525" w:x="1434" w:y="12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ADIANTAMENTO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PARA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FUTURO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AUMENTO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CAPITAL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525" w:x="1434" w:y="12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RESERVAS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CAPITAL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31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31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308" w:x="1434" w:y="13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AJUSTES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AVALIAÇÃO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308" w:x="1434" w:y="134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RESERVAS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LUCROS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3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3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37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37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769" w:x="1434" w:y="140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DEMAIS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RESERVAS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40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40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498" w:x="1434" w:y="14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ACUMULADOS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59" w:x="8481" w:y="14284"/>
        <w:widowControl w:val="off"/>
        <w:autoSpaceDE w:val="off"/>
        <w:autoSpaceDN w:val="off"/>
        <w:spacing w:before="0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(29.764.239,79)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59" w:x="8481" w:y="14284"/>
        <w:widowControl w:val="off"/>
        <w:autoSpaceDE w:val="off"/>
        <w:autoSpaceDN w:val="off"/>
        <w:spacing w:before="101" w:after="0" w:line="179" w:lineRule="exact"/>
        <w:ind w:left="196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80.270.969,97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59" w:x="8481" w:y="14284"/>
        <w:widowControl w:val="off"/>
        <w:autoSpaceDE w:val="off"/>
        <w:autoSpaceDN w:val="off"/>
        <w:spacing w:before="101" w:after="0" w:line="179" w:lineRule="exact"/>
        <w:ind w:left="4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(5.852,14)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59" w:x="8481" w:y="142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(110.029.357,62)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59" w:x="8481" w:y="14284"/>
        <w:widowControl w:val="off"/>
        <w:autoSpaceDE w:val="off"/>
        <w:autoSpaceDN w:val="off"/>
        <w:spacing w:before="101" w:after="0" w:line="179" w:lineRule="exact"/>
        <w:ind w:left="907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4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(72.432.373,44)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42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(17.116.033,17)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4284"/>
        <w:widowControl w:val="off"/>
        <w:autoSpaceDE w:val="off"/>
        <w:autoSpaceDN w:val="off"/>
        <w:spacing w:before="101" w:after="0" w:line="179" w:lineRule="exact"/>
        <w:ind w:left="31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(16.749,52)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42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(55.299.590,75)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4284"/>
        <w:widowControl w:val="off"/>
        <w:autoSpaceDE w:val="off"/>
        <w:autoSpaceDN w:val="off"/>
        <w:spacing w:before="101" w:after="0" w:line="179" w:lineRule="exact"/>
        <w:ind w:left="81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701" w:y="145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ACUMULADOS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ANTERIORES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701" w:y="145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AJUSTES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ANTERIORES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701" w:y="145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EXERCICIO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058" w:x="1434" w:y="154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(-)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/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COTAS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TESOURARIA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46pt;margin-top:16pt;z-index:-3;width:27.1000003814697pt;height:39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41pt;margin-top:56pt;z-index:-7;width:527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noProof w:val="on"/>
        </w:rPr>
        <w:pict>
          <v:shape xmlns:v="urn:schemas-microsoft-com:vml" id="_x00002" style="position:absolute;margin-left:41pt;margin-top:62pt;z-index:-11;width:527pt;height:26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1900" w:h="1684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Relationship Id="rId3" Type="http://schemas.openxmlformats.org/officeDocument/2006/relationships/image" Target="media/image3.jpeg" /><Relationship Id="rId4" Type="http://schemas.openxmlformats.org/officeDocument/2006/relationships/styles" Target="styles.xml" /><Relationship Id="rId5" Type="http://schemas.openxmlformats.org/officeDocument/2006/relationships/fontTable" Target="fontTable.xml" /><Relationship Id="rId6" Type="http://schemas.openxmlformats.org/officeDocument/2006/relationships/settings" Target="settings.xml" /><Relationship Id="rId7" Type="http://schemas.openxmlformats.org/officeDocument/2006/relationships/webSettings" Target="webSettings.xml" /></Relationships>
</file>

<file path=docProps/app.xml><?xml version="1.0" encoding="utf-8"?>
<Properties xmlns="http://schemas.openxmlformats.org/officeDocument/2006/extended-properties">
  <Template>Normal</Template>
  <TotalTime>3</TotalTime>
  <Pages>1</Pages>
  <Words>291</Words>
  <Characters>2000</Characters>
  <Application>Aspose</Application>
  <DocSecurity>0</DocSecurity>
  <Lines>149</Lines>
  <Paragraphs>149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2142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AELJunior</dc:creator>
  <lastModifiedBy>AELJunior</lastModifiedBy>
  <revision>1</revision>
  <dcterms:created xmlns:xsi="http://www.w3.org/2001/XMLSchema-instance" xmlns:dcterms="http://purl.org/dc/terms/" xsi:type="dcterms:W3CDTF">2025-06-16T08:12:57-03:00</dcterms:created>
  <dcterms:modified xmlns:xsi="http://www.w3.org/2001/XMLSchema-instance" xmlns:dcterms="http://purl.org/dc/terms/" xsi:type="dcterms:W3CDTF">2025-06-16T08:12:57-03:00</dcterms:modified>
</coreProperties>
</file>